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7576" w14:textId="77777777" w:rsidR="001A206B" w:rsidRPr="00194F25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194F25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194F25">
        <w:rPr>
          <w:rFonts w:eastAsia="Times New Roman" w:cs="Times New Roman"/>
          <w:b/>
          <w:bCs/>
          <w:color w:val="000000"/>
          <w:sz w:val="36"/>
          <w:szCs w:val="36"/>
        </w:rPr>
        <w:t>Инструкция по охране труда</w:t>
      </w:r>
    </w:p>
    <w:p w14:paraId="77CA2DF5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</w:p>
    <w:p w14:paraId="2252118F" w14:textId="13E9A47B" w:rsidR="00004270" w:rsidRPr="00194F25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194F25">
        <w:rPr>
          <w:rFonts w:eastAsia="Times New Roman" w:cs="Times New Roman"/>
          <w:b/>
          <w:bCs/>
          <w:color w:val="000000"/>
          <w:sz w:val="36"/>
          <w:szCs w:val="36"/>
        </w:rPr>
        <w:t>компетенции</w:t>
      </w:r>
      <w:r w:rsidR="00004270" w:rsidRPr="00194F25">
        <w:rPr>
          <w:rFonts w:eastAsia="Times New Roman" w:cs="Times New Roman"/>
          <w:b/>
          <w:bCs/>
          <w:color w:val="000000"/>
          <w:sz w:val="36"/>
          <w:szCs w:val="36"/>
        </w:rPr>
        <w:t xml:space="preserve"> «</w:t>
      </w:r>
      <w:r w:rsidR="001672DC" w:rsidRPr="001F21E7">
        <w:rPr>
          <w:rFonts w:eastAsia="Times New Roman" w:cs="Times New Roman"/>
          <w:b/>
          <w:bCs/>
          <w:color w:val="000000"/>
          <w:sz w:val="36"/>
          <w:szCs w:val="36"/>
        </w:rPr>
        <w:t>Ювелирное дело»</w:t>
      </w:r>
      <w:r w:rsidR="00D85602">
        <w:rPr>
          <w:rFonts w:eastAsia="Times New Roman" w:cs="Times New Roman"/>
          <w:b/>
          <w:bCs/>
          <w:color w:val="000000"/>
          <w:sz w:val="36"/>
          <w:szCs w:val="36"/>
        </w:rPr>
        <w:t xml:space="preserve"> - Юниоры</w:t>
      </w:r>
    </w:p>
    <w:p w14:paraId="038998FE" w14:textId="1EBDB246" w:rsidR="002F37F6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194F25">
        <w:rPr>
          <w:rFonts w:eastAsia="Times New Roman" w:cs="Times New Roman"/>
          <w:b/>
          <w:bCs/>
          <w:sz w:val="36"/>
          <w:szCs w:val="36"/>
        </w:rPr>
        <w:t xml:space="preserve"> </w:t>
      </w:r>
      <w:r w:rsidR="00E36BDF">
        <w:rPr>
          <w:rFonts w:eastAsia="Times New Roman" w:cs="Times New Roman"/>
          <w:b/>
          <w:bCs/>
          <w:i/>
          <w:sz w:val="36"/>
          <w:szCs w:val="36"/>
        </w:rPr>
        <w:t>Итогового</w:t>
      </w:r>
      <w:r w:rsidR="00D85602">
        <w:rPr>
          <w:rFonts w:eastAsia="Times New Roman" w:cs="Times New Roman"/>
          <w:b/>
          <w:bCs/>
          <w:i/>
          <w:sz w:val="36"/>
          <w:szCs w:val="36"/>
        </w:rPr>
        <w:t xml:space="preserve"> (Межрегионального) этапа </w:t>
      </w:r>
      <w:r w:rsidR="00584FB3" w:rsidRPr="00194F25">
        <w:rPr>
          <w:rFonts w:eastAsia="Times New Roman" w:cs="Times New Roman"/>
          <w:b/>
          <w:bCs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417850AC" w14:textId="3B1DDBE4" w:rsidR="00584FB3" w:rsidRPr="00194F25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194F25">
        <w:rPr>
          <w:rFonts w:eastAsia="Times New Roman" w:cs="Times New Roman"/>
          <w:b/>
          <w:bCs/>
          <w:color w:val="000000"/>
          <w:sz w:val="36"/>
          <w:szCs w:val="36"/>
        </w:rPr>
        <w:t>в 20</w:t>
      </w:r>
      <w:r w:rsidR="00973C68" w:rsidRPr="00194F25">
        <w:rPr>
          <w:rFonts w:eastAsia="Times New Roman" w:cs="Times New Roman"/>
          <w:b/>
          <w:bCs/>
          <w:color w:val="000000"/>
          <w:sz w:val="36"/>
          <w:szCs w:val="36"/>
        </w:rPr>
        <w:t>24</w:t>
      </w:r>
      <w:r w:rsidRPr="00194F25">
        <w:rPr>
          <w:rFonts w:eastAsia="Times New Roman" w:cs="Times New Roman"/>
          <w:b/>
          <w:bCs/>
          <w:color w:val="000000"/>
          <w:sz w:val="36"/>
          <w:szCs w:val="36"/>
        </w:rPr>
        <w:t xml:space="preserve"> г.</w:t>
      </w:r>
    </w:p>
    <w:p w14:paraId="3FBBB964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36"/>
          <w:szCs w:val="36"/>
        </w:rPr>
      </w:pPr>
    </w:p>
    <w:p w14:paraId="1FC4022E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3AAB28E8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4D0DEB" w14:textId="4E1BCEB5" w:rsidR="00973C68" w:rsidRPr="00194F25" w:rsidRDefault="00973C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BD5C388" w14:textId="72BB00B6" w:rsidR="00973C68" w:rsidRPr="00194F25" w:rsidRDefault="00973C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B172AD3" w14:textId="12D298ED" w:rsidR="00973C68" w:rsidRPr="00194F25" w:rsidRDefault="00973C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194F25" w:rsidRDefault="001A206B" w:rsidP="002F37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B7FF21" w14:textId="08A4F081" w:rsidR="001A206B" w:rsidRPr="00194F25" w:rsidRDefault="00973C68" w:rsidP="00973C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 xml:space="preserve">2024 </w:t>
      </w:r>
      <w:r w:rsidR="00004270" w:rsidRPr="00194F25">
        <w:rPr>
          <w:rFonts w:eastAsia="Times New Roman" w:cs="Times New Roman"/>
          <w:color w:val="000000"/>
          <w:sz w:val="28"/>
          <w:szCs w:val="28"/>
        </w:rPr>
        <w:t>г.</w:t>
      </w:r>
    </w:p>
    <w:p w14:paraId="2B326AC8" w14:textId="77777777" w:rsidR="001A206B" w:rsidRPr="00194F25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94F25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34BDBA85" w:rsidR="001A206B" w:rsidRPr="00194F25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194F25">
            <w:rPr>
              <w:rFonts w:cs="Times New Roman"/>
              <w:sz w:val="28"/>
              <w:szCs w:val="28"/>
            </w:rPr>
            <w:fldChar w:fldCharType="begin"/>
          </w:r>
          <w:r w:rsidRPr="00194F25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194F25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194F2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2F37F6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…………………………………………………………...</w:t>
            </w:r>
            <w:r w:rsidRPr="00194F25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hyperlink>
        </w:p>
        <w:p w14:paraId="0C4A0DFA" w14:textId="2BE3648C" w:rsidR="001A206B" w:rsidRPr="00194F25" w:rsidRDefault="00AB6F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194F2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2F37F6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…………………………………………………………..</w:t>
            </w:r>
            <w:r w:rsidR="00A8114D" w:rsidRPr="00194F25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hyperlink>
        </w:p>
        <w:p w14:paraId="1006F342" w14:textId="690CCC33" w:rsidR="001A206B" w:rsidRPr="00194F25" w:rsidRDefault="00AB6F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194F2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2F37F6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……………………………………………...</w:t>
          </w:r>
          <w:hyperlink w:anchor="_heading=h.2et92p0" w:tooltip="#_heading=h.2et92p0" w:history="1">
            <w:r w:rsidR="00A8114D" w:rsidRPr="00194F25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hyperlink>
        </w:p>
        <w:p w14:paraId="75AEF0BB" w14:textId="603CB899" w:rsidR="001A206B" w:rsidRPr="00194F25" w:rsidRDefault="00AB6F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194F2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2F37F6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……………………………</w:t>
            </w:r>
            <w:r w:rsidR="00A8114D" w:rsidRPr="00194F25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53563A42" w14:textId="7689AAA3" w:rsidR="001A206B" w:rsidRPr="00194F25" w:rsidRDefault="00AB6F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194F2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2F37F6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…………………………………..</w:t>
            </w:r>
            <w:r w:rsidR="00A8114D" w:rsidRPr="00194F25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2E05C76D" w14:textId="3C6F4681" w:rsidR="001A206B" w:rsidRPr="00194F25" w:rsidRDefault="00AB6F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194F2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2F37F6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…………………………..</w:t>
            </w:r>
            <w:r w:rsidR="00A8114D" w:rsidRPr="00194F25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2EC06515" w14:textId="00084AF1" w:rsidR="001A206B" w:rsidRPr="00194F25" w:rsidRDefault="00AB6F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194F2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2F37F6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…………………………...</w:t>
            </w:r>
            <w:r w:rsidR="00A8114D" w:rsidRPr="00194F25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  <w:r w:rsidR="00A8114D" w:rsidRPr="00194F25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194F25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194F25">
        <w:rPr>
          <w:rFonts w:cs="Times New Roman"/>
          <w:sz w:val="28"/>
          <w:szCs w:val="28"/>
        </w:rPr>
        <w:br w:type="page" w:clear="all"/>
      </w:r>
    </w:p>
    <w:p w14:paraId="055B18EB" w14:textId="77777777" w:rsidR="001A206B" w:rsidRPr="00194F25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194F25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656AB7B4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61463">
        <w:rPr>
          <w:rFonts w:eastAsia="Times New Roman" w:cs="Times New Roman"/>
          <w:color w:val="000000"/>
          <w:sz w:val="28"/>
          <w:szCs w:val="28"/>
        </w:rPr>
        <w:t>Итогового</w:t>
      </w:r>
      <w:r w:rsidR="00D85602">
        <w:rPr>
          <w:rFonts w:eastAsia="Times New Roman" w:cs="Times New Roman"/>
          <w:color w:val="000000"/>
          <w:sz w:val="28"/>
          <w:szCs w:val="28"/>
        </w:rPr>
        <w:t xml:space="preserve"> (межрегионального) этапа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194F25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</w:t>
      </w:r>
      <w:r w:rsidR="00D8560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194F25">
        <w:rPr>
          <w:rFonts w:eastAsia="Times New Roman" w:cs="Times New Roman"/>
          <w:color w:val="000000"/>
          <w:sz w:val="28"/>
          <w:szCs w:val="28"/>
        </w:rPr>
        <w:t>в 20</w:t>
      </w:r>
      <w:r w:rsidR="002F37F6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194F25">
        <w:rPr>
          <w:rFonts w:eastAsia="Times New Roman" w:cs="Times New Roman"/>
          <w:color w:val="000000"/>
          <w:sz w:val="28"/>
          <w:szCs w:val="28"/>
        </w:rPr>
        <w:t>г</w:t>
      </w:r>
      <w:r w:rsidRPr="00194F25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4DA6102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61463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561463" w:rsidRPr="00194F25"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2" w:name="_GoBack"/>
      <w:bookmarkEnd w:id="2"/>
      <w:r w:rsidR="00584FB3" w:rsidRPr="00194F25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2F37F6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584FB3" w:rsidRPr="00194F25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</w:t>
      </w:r>
      <w:r w:rsidR="002F37F6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194F25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194F25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611DB" w:rsidRPr="00194F25">
        <w:rPr>
          <w:rFonts w:eastAsia="Times New Roman" w:cs="Times New Roman"/>
          <w:color w:val="000000"/>
          <w:sz w:val="28"/>
          <w:szCs w:val="28"/>
        </w:rPr>
        <w:t>Ювелирное дело</w:t>
      </w:r>
      <w:r w:rsidRPr="00194F25">
        <w:rPr>
          <w:rFonts w:eastAsia="Times New Roman" w:cs="Times New Roman"/>
          <w:color w:val="000000"/>
          <w:sz w:val="28"/>
          <w:szCs w:val="28"/>
        </w:rPr>
        <w:t>»</w:t>
      </w:r>
      <w:r w:rsidR="00D85602">
        <w:rPr>
          <w:rFonts w:eastAsia="Times New Roman" w:cs="Times New Roman"/>
          <w:color w:val="000000"/>
          <w:sz w:val="28"/>
          <w:szCs w:val="28"/>
        </w:rPr>
        <w:t xml:space="preserve"> - Юниоры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DF08F23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Pr="00194F25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94F25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513BA78D" w:rsidR="001A206B" w:rsidRPr="001F21E7" w:rsidRDefault="00A8114D" w:rsidP="001F21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F21E7"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</w:t>
      </w:r>
      <w:r w:rsidR="00CD6C6E">
        <w:rPr>
          <w:rFonts w:eastAsia="Times New Roman" w:cs="Times New Roman"/>
          <w:color w:val="000000"/>
          <w:sz w:val="28"/>
          <w:szCs w:val="28"/>
        </w:rPr>
        <w:t xml:space="preserve">                             </w:t>
      </w:r>
      <w:r w:rsidRPr="001F21E7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7E785071" w14:textId="77777777" w:rsidR="001A206B" w:rsidRPr="001F21E7" w:rsidRDefault="00A8114D" w:rsidP="001F21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F21E7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293B3567" w14:textId="538FE350" w:rsidR="00441656" w:rsidRPr="00CD6C6E" w:rsidRDefault="00A8114D" w:rsidP="00CD6C6E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CD6C6E">
        <w:rPr>
          <w:rFonts w:eastAsia="Times New Roman" w:cs="Times New Roman"/>
          <w:color w:val="000000"/>
          <w:sz w:val="28"/>
          <w:szCs w:val="28"/>
        </w:rPr>
        <w:t>2.1.2.</w:t>
      </w:r>
      <w:r w:rsidR="00441656" w:rsidRPr="00CD6C6E">
        <w:rPr>
          <w:rFonts w:eastAsia="Times New Roman" w:cs="Times New Roman"/>
          <w:color w:val="000000"/>
          <w:position w:val="0"/>
          <w:sz w:val="28"/>
          <w:szCs w:val="28"/>
          <w:shd w:val="clear" w:color="auto" w:fill="FFFFFF"/>
        </w:rPr>
        <w:t xml:space="preserve"> Приказ Минздравсоцразвития от 24.12.2009 № 1028</w:t>
      </w:r>
      <w:r w:rsidR="001F21E7" w:rsidRPr="00CD6C6E">
        <w:rPr>
          <w:rFonts w:eastAsia="Times New Roman" w:cs="Times New Roman"/>
          <w:color w:val="000000"/>
          <w:position w:val="0"/>
          <w:sz w:val="28"/>
          <w:szCs w:val="28"/>
          <w:shd w:val="clear" w:color="auto" w:fill="FFFFFF"/>
        </w:rPr>
        <w:t xml:space="preserve"> </w:t>
      </w:r>
      <w:r w:rsidR="00441656" w:rsidRPr="00CD6C6E">
        <w:rPr>
          <w:rFonts w:eastAsia="Times New Roman" w:cs="Times New Roman"/>
          <w:color w:val="000000"/>
          <w:position w:val="0"/>
          <w:sz w:val="28"/>
          <w:szCs w:val="28"/>
        </w:rPr>
        <w:t>Пункт: 2277</w:t>
      </w:r>
      <w:r w:rsidR="003D027C" w:rsidRPr="00CD6C6E">
        <w:rPr>
          <w:rFonts w:eastAsia="Times New Roman" w:cs="Times New Roman"/>
          <w:color w:val="000000"/>
          <w:position w:val="0"/>
          <w:sz w:val="28"/>
          <w:szCs w:val="28"/>
        </w:rPr>
        <w:t>;</w:t>
      </w:r>
    </w:p>
    <w:p w14:paraId="6468DD9B" w14:textId="79CEE801" w:rsidR="003D027C" w:rsidRPr="00CD6C6E" w:rsidRDefault="00441656" w:rsidP="00CD6C6E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CD6C6E">
        <w:rPr>
          <w:rFonts w:ascii="Times New Roman" w:eastAsia="Times New Roman" w:hAnsi="Times New Roman" w:cs="Times New Roman"/>
          <w:b w:val="0"/>
          <w:bCs w:val="0"/>
          <w:color w:val="auto"/>
        </w:rPr>
        <w:t>2.1.3.</w:t>
      </w:r>
      <w:r w:rsidRPr="00CD6C6E">
        <w:rPr>
          <w:rFonts w:ascii="Times New Roman" w:hAnsi="Times New Roman" w:cs="Times New Roman"/>
          <w:b w:val="0"/>
          <w:bCs w:val="0"/>
          <w:color w:val="auto"/>
        </w:rPr>
        <w:t xml:space="preserve"> СанПиН 952-72 Организация процессов пайки мелких изделий сплавами</w:t>
      </w:r>
      <w:r w:rsidR="003D027C" w:rsidRPr="00CD6C6E">
        <w:rPr>
          <w:rFonts w:ascii="Times New Roman" w:hAnsi="Times New Roman" w:cs="Times New Roman"/>
          <w:b w:val="0"/>
          <w:bCs w:val="0"/>
          <w:color w:val="auto"/>
        </w:rPr>
        <w:t>;</w:t>
      </w:r>
    </w:p>
    <w:p w14:paraId="4EBEF2EF" w14:textId="77777777" w:rsidR="00CD6C6E" w:rsidRDefault="009269AB" w:rsidP="00CD6C6E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CD6C6E">
        <w:rPr>
          <w:rFonts w:ascii="Times New Roman" w:eastAsia="Times New Roman" w:hAnsi="Times New Roman" w:cs="Times New Roman"/>
          <w:b w:val="0"/>
          <w:bCs w:val="0"/>
          <w:color w:val="000000"/>
        </w:rPr>
        <w:t>2.1.</w:t>
      </w:r>
      <w:r w:rsidR="001F21E7" w:rsidRPr="00CD6C6E">
        <w:rPr>
          <w:rFonts w:ascii="Times New Roman" w:eastAsia="Times New Roman" w:hAnsi="Times New Roman" w:cs="Times New Roman"/>
          <w:b w:val="0"/>
          <w:bCs w:val="0"/>
          <w:color w:val="000000"/>
        </w:rPr>
        <w:t>4</w:t>
      </w:r>
      <w:r w:rsidRPr="00CD6C6E">
        <w:rPr>
          <w:rFonts w:ascii="Times New Roman" w:eastAsia="Times New Roman" w:hAnsi="Times New Roman" w:cs="Times New Roman"/>
          <w:b w:val="0"/>
          <w:bCs w:val="0"/>
          <w:color w:val="000000"/>
        </w:rPr>
        <w:t>.</w:t>
      </w:r>
      <w:r w:rsidR="003D027C" w:rsidRPr="00CD6C6E">
        <w:rPr>
          <w:rFonts w:ascii="Times New Roman" w:eastAsia="Times New Roman" w:hAnsi="Times New Roman" w:cs="Times New Roman"/>
          <w:b w:val="0"/>
          <w:bCs w:val="0"/>
          <w:color w:val="000000"/>
        </w:rPr>
        <w:t xml:space="preserve"> </w:t>
      </w:r>
      <w:r w:rsidR="003D027C" w:rsidRPr="00CD6C6E">
        <w:rPr>
          <w:rFonts w:ascii="Times New Roman" w:hAnsi="Times New Roman" w:cs="Times New Roman"/>
          <w:b w:val="0"/>
          <w:bCs w:val="0"/>
          <w:color w:val="000000"/>
        </w:rPr>
        <w:t>ОСТ 117-3-002-95 Изделия ювелирные из драгоценных металлов;</w:t>
      </w:r>
    </w:p>
    <w:p w14:paraId="02FE2BF8" w14:textId="5539158B" w:rsidR="00CD6C6E" w:rsidRPr="00CD6C6E" w:rsidRDefault="00CD6C6E" w:rsidP="00CD6C6E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 xml:space="preserve">2.1.5. </w:t>
      </w:r>
      <w:r w:rsidR="001F21E7" w:rsidRPr="00CD6C6E">
        <w:rPr>
          <w:rStyle w:val="aff2"/>
          <w:rFonts w:ascii="Times New Roman" w:hAnsi="Times New Roman" w:cs="Times New Roman"/>
          <w:color w:val="333333"/>
          <w:shd w:val="clear" w:color="auto" w:fill="FFFFFF"/>
        </w:rPr>
        <w:t>ГОСТ 6902-2018 «Золото и серебро сусальные. Технические</w:t>
      </w:r>
      <w:r w:rsidRPr="00CD6C6E">
        <w:rPr>
          <w:rStyle w:val="aff2"/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1F21E7" w:rsidRPr="00CD6C6E">
        <w:rPr>
          <w:rStyle w:val="aff2"/>
          <w:rFonts w:ascii="Times New Roman" w:hAnsi="Times New Roman" w:cs="Times New Roman"/>
          <w:color w:val="333333"/>
          <w:shd w:val="clear" w:color="auto" w:fill="FFFFFF"/>
        </w:rPr>
        <w:t>условия»</w:t>
      </w:r>
      <w:r w:rsidRPr="00CD6C6E">
        <w:rPr>
          <w:rFonts w:ascii="Times New Roman" w:hAnsi="Times New Roman" w:cs="Times New Roman"/>
          <w:b w:val="0"/>
          <w:bCs w:val="0"/>
          <w:color w:val="333333"/>
          <w:shd w:val="clear" w:color="auto" w:fill="FFFFFF"/>
        </w:rPr>
        <w:t>;</w:t>
      </w:r>
    </w:p>
    <w:p w14:paraId="1B263981" w14:textId="77777777" w:rsidR="009872B3" w:rsidRDefault="00CD6C6E" w:rsidP="009872B3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Arial" w:eastAsia="Times New Roman" w:hAnsi="Arial" w:cs="Arial"/>
          <w:color w:val="8C8C8C"/>
          <w:position w:val="0"/>
          <w:sz w:val="18"/>
          <w:szCs w:val="18"/>
        </w:rPr>
      </w:pPr>
      <w:r>
        <w:rPr>
          <w:rFonts w:ascii="Times New Roman" w:eastAsia="Times New Roman" w:hAnsi="Times New Roman" w:cs="Times New Roman"/>
          <w:b w:val="0"/>
          <w:bCs w:val="0"/>
          <w:color w:val="1B0D0E"/>
          <w:kern w:val="36"/>
          <w:position w:val="0"/>
        </w:rPr>
        <w:t xml:space="preserve">2.1.6. </w:t>
      </w:r>
      <w:r w:rsidRPr="00CD6C6E">
        <w:rPr>
          <w:rFonts w:ascii="Times New Roman" w:eastAsia="Times New Roman" w:hAnsi="Times New Roman" w:cs="Times New Roman"/>
          <w:b w:val="0"/>
          <w:bCs w:val="0"/>
          <w:color w:val="1B0D0E"/>
          <w:kern w:val="36"/>
          <w:position w:val="0"/>
        </w:rPr>
        <w:t xml:space="preserve">ГОСТ Р 53197-2008 </w:t>
      </w:r>
      <w:r w:rsidRPr="00CD6C6E">
        <w:rPr>
          <w:rFonts w:ascii="Times New Roman" w:eastAsia="Times New Roman" w:hAnsi="Times New Roman" w:cs="Times New Roman"/>
          <w:b w:val="0"/>
          <w:bCs w:val="0"/>
          <w:color w:val="1B0D0E"/>
          <w:position w:val="0"/>
        </w:rPr>
        <w:t>Ювелирные изделия. Пробы сплавов на основе драгоценных металлов</w:t>
      </w:r>
      <w:r>
        <w:rPr>
          <w:rFonts w:ascii="Times New Roman" w:eastAsia="Times New Roman" w:hAnsi="Times New Roman" w:cs="Times New Roman"/>
          <w:b w:val="0"/>
          <w:bCs w:val="0"/>
          <w:color w:val="1B0D0E"/>
          <w:position w:val="0"/>
        </w:rPr>
        <w:t>.</w:t>
      </w:r>
      <w:r w:rsidR="002F37F6" w:rsidRPr="002F37F6">
        <w:rPr>
          <w:rFonts w:ascii="Arial" w:eastAsia="Times New Roman" w:hAnsi="Arial" w:cs="Arial"/>
          <w:color w:val="8C8C8C"/>
          <w:position w:val="0"/>
          <w:sz w:val="18"/>
          <w:szCs w:val="18"/>
        </w:rPr>
        <w:t xml:space="preserve"> </w:t>
      </w:r>
    </w:p>
    <w:p w14:paraId="4DDF4B4D" w14:textId="2D9E43A7" w:rsidR="00CD6C6E" w:rsidRDefault="009872B3" w:rsidP="009872B3">
      <w:pPr>
        <w:pStyle w:val="1"/>
        <w:shd w:val="clear" w:color="auto" w:fill="FFFFFF" w:themeFill="background1"/>
        <w:spacing w:before="0" w:line="360" w:lineRule="auto"/>
        <w:ind w:firstLine="720"/>
        <w:jc w:val="both"/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</w:pPr>
      <w:r w:rsidRPr="009872B3">
        <w:rPr>
          <w:rFonts w:ascii="Times New Roman" w:eastAsia="Times New Roman" w:hAnsi="Times New Roman" w:cs="Times New Roman"/>
          <w:b w:val="0"/>
          <w:bCs w:val="0"/>
          <w:color w:val="auto"/>
          <w:position w:val="0"/>
        </w:rPr>
        <w:t>2.1.7.</w:t>
      </w:r>
      <w:r w:rsidRPr="009872B3">
        <w:rPr>
          <w:rFonts w:ascii="Arial" w:eastAsia="Times New Roman" w:hAnsi="Arial" w:cs="Arial"/>
          <w:color w:val="auto"/>
          <w:position w:val="0"/>
          <w:sz w:val="18"/>
          <w:szCs w:val="18"/>
        </w:rPr>
        <w:t xml:space="preserve"> </w:t>
      </w:r>
      <w:r w:rsidR="002F37F6"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 xml:space="preserve">ТОИ Р-31-204-97 </w:t>
      </w:r>
      <w:r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Т</w:t>
      </w:r>
      <w:r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ребования безопасности при сверлильных и расточных работах</w:t>
      </w:r>
      <w:r>
        <w:rPr>
          <w:rFonts w:ascii="Arial" w:eastAsia="Times New Roman" w:hAnsi="Arial" w:cs="Arial"/>
          <w:color w:val="8C8C8C"/>
          <w:position w:val="0"/>
          <w:sz w:val="23"/>
          <w:szCs w:val="23"/>
          <w:bdr w:val="none" w:sz="0" w:space="0" w:color="auto" w:frame="1"/>
        </w:rPr>
        <w:t xml:space="preserve">.  </w:t>
      </w:r>
      <w:r w:rsidR="002F37F6"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Типовая инструкция по охране труда для станочника широкого профиля, токаря, фрезеровщика, шлифовщика, полировщика, зуборезчика, заточника</w:t>
      </w:r>
      <w:r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 xml:space="preserve">, </w:t>
      </w:r>
      <w:r w:rsidR="002F37F6"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утв.</w:t>
      </w:r>
      <w:r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 xml:space="preserve"> </w:t>
      </w:r>
      <w:r w:rsidR="002F37F6" w:rsidRPr="002F37F6"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Приказом Минтранса РФ от 15.09.1997 N 105 (вместе с Правилами оказания первой доврачебной помощи пострадавшим)</w:t>
      </w:r>
      <w:r>
        <w:rPr>
          <w:rFonts w:ascii="Times New Roman" w:eastAsia="Times New Roman" w:hAnsi="Times New Roman" w:cs="Times New Roman"/>
          <w:b w:val="0"/>
          <w:bCs w:val="0"/>
          <w:color w:val="auto"/>
          <w:position w:val="0"/>
          <w:bdr w:val="none" w:sz="0" w:space="0" w:color="auto" w:frame="1"/>
        </w:rPr>
        <w:t>.</w:t>
      </w:r>
    </w:p>
    <w:p w14:paraId="2B961F4F" w14:textId="77777777" w:rsidR="009872B3" w:rsidRPr="009872B3" w:rsidRDefault="009872B3" w:rsidP="009872B3"/>
    <w:p w14:paraId="2F421A20" w14:textId="77777777" w:rsidR="002F37F6" w:rsidRPr="002F37F6" w:rsidRDefault="002F37F6" w:rsidP="002F37F6">
      <w:pPr>
        <w:shd w:val="clear" w:color="auto" w:fill="F5F5F5"/>
        <w:spacing w:line="0" w:lineRule="auto"/>
        <w:outlineLvl w:val="9"/>
        <w:rPr>
          <w:rFonts w:ascii="Arial" w:eastAsia="Times New Roman" w:hAnsi="Arial" w:cs="Arial"/>
          <w:color w:val="000000"/>
          <w:position w:val="0"/>
          <w:sz w:val="2"/>
          <w:szCs w:val="2"/>
        </w:rPr>
      </w:pPr>
      <w:r w:rsidRPr="002F37F6">
        <w:rPr>
          <w:sz w:val="28"/>
          <w:szCs w:val="28"/>
        </w:rPr>
        <w:t xml:space="preserve">2.1.7. </w:t>
      </w:r>
      <w:bookmarkStart w:id="4" w:name="_heading=h.2et92p0"/>
      <w:bookmarkEnd w:id="4"/>
      <w:r w:rsidRPr="002F37F6">
        <w:rPr>
          <w:rFonts w:ascii="Arial" w:eastAsia="Times New Roman" w:hAnsi="Arial" w:cs="Arial"/>
          <w:color w:val="000000"/>
          <w:position w:val="0"/>
          <w:sz w:val="2"/>
          <w:szCs w:val="2"/>
        </w:rPr>
        <w:br/>
        <w:t> </w:t>
      </w:r>
    </w:p>
    <w:p w14:paraId="36EB8BCA" w14:textId="0CC1040B" w:rsidR="001A206B" w:rsidRPr="00194F25" w:rsidRDefault="00A8114D" w:rsidP="00594C2D">
      <w:pP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94F25"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1F431D55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611DB" w:rsidRPr="00194F25">
        <w:rPr>
          <w:rFonts w:eastAsia="Times New Roman" w:cs="Times New Roman"/>
          <w:color w:val="000000"/>
          <w:sz w:val="28"/>
          <w:szCs w:val="28"/>
        </w:rPr>
        <w:t>Ювелирное дело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9611DB" w:rsidRPr="00194F25">
        <w:rPr>
          <w:rFonts w:eastAsia="Times New Roman" w:cs="Times New Roman"/>
          <w:color w:val="000000"/>
          <w:sz w:val="28"/>
          <w:szCs w:val="28"/>
        </w:rPr>
        <w:t>Ювелир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194F25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94F25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94F25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194F25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194F25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194F25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194F25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7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94F2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194F25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194F25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194F25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194F25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194F25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194F25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194F25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14:paraId="79F20ACA" w14:textId="77777777" w:rsidR="001A206B" w:rsidRPr="00194F25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94F25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520EC5CF" w14:textId="77777777" w:rsidR="00A05180" w:rsidRPr="00194F25" w:rsidRDefault="00A05180" w:rsidP="000051EF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" w:name="_heading=h.3dy6vkm"/>
      <w:bookmarkEnd w:id="6"/>
      <w:r w:rsidRPr="00194F25">
        <w:rPr>
          <w:rFonts w:cs="Times New Roman"/>
          <w:sz w:val="28"/>
          <w:szCs w:val="28"/>
        </w:rPr>
        <w:t>Перед началом работы участники должны выполнить следующее:</w:t>
      </w:r>
    </w:p>
    <w:p w14:paraId="1BC780F9" w14:textId="3363725A" w:rsidR="00A05180" w:rsidRPr="00194F25" w:rsidRDefault="00A05180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4.1. В день 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медицинского кабинета, питьевой воды, подготовить рабочее место в соответствии с Техническим описанием компетенции.</w:t>
      </w:r>
    </w:p>
    <w:p w14:paraId="4FABA414" w14:textId="77777777" w:rsidR="00A05180" w:rsidRPr="00194F25" w:rsidRDefault="00A05180" w:rsidP="000051EF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рабочего места, инструментов и оборудования.</w:t>
      </w:r>
    </w:p>
    <w:p w14:paraId="06C26205" w14:textId="77777777" w:rsidR="00A05180" w:rsidRPr="00194F25" w:rsidRDefault="00A05180" w:rsidP="000051EF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6A37099E" w14:textId="2C621437" w:rsidR="00A05180" w:rsidRPr="00194F25" w:rsidRDefault="00A05180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4.2. Подготовить рабочее место:</w:t>
      </w:r>
    </w:p>
    <w:p w14:paraId="5C78EE41" w14:textId="77777777" w:rsidR="00A05180" w:rsidRPr="00194F25" w:rsidRDefault="00A05180" w:rsidP="00594C2D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 xml:space="preserve"> 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2659171F" w14:textId="77777777" w:rsidR="00A05180" w:rsidRPr="00194F25" w:rsidRDefault="00A05180" w:rsidP="00594C2D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убедиться в наличии свободных проходов в пределах рабочей зоны;</w:t>
      </w:r>
    </w:p>
    <w:p w14:paraId="42D8BC21" w14:textId="77777777" w:rsidR="00A05180" w:rsidRPr="00194F25" w:rsidRDefault="00A05180" w:rsidP="00594C2D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убедиться в том, что проход к противопожарному инвентарю и запасным выходам свободен;</w:t>
      </w:r>
    </w:p>
    <w:p w14:paraId="0FB61CDA" w14:textId="77777777" w:rsidR="00A05180" w:rsidRPr="00194F25" w:rsidRDefault="00A05180" w:rsidP="00594C2D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оценить состояние поверхности пола на всем рабочем маршруте (отсутствие выбоин, неровностей, скользкости);</w:t>
      </w:r>
    </w:p>
    <w:p w14:paraId="587D8905" w14:textId="77777777" w:rsidR="00A05180" w:rsidRPr="00194F25" w:rsidRDefault="00A05180" w:rsidP="00594C2D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проверить правильность подключения оборудования, применяемого в работе;</w:t>
      </w:r>
    </w:p>
    <w:p w14:paraId="62FE7D00" w14:textId="77777777" w:rsidR="00A05180" w:rsidRPr="00194F25" w:rsidRDefault="00A05180" w:rsidP="00594C2D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580E5053" w14:textId="1BE6066C" w:rsidR="00A05180" w:rsidRPr="00194F25" w:rsidRDefault="00A05180" w:rsidP="00594C2D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эксперту для </w:t>
      </w:r>
      <w:r w:rsidRPr="00194F25">
        <w:rPr>
          <w:rFonts w:cs="Times New Roman"/>
          <w:sz w:val="28"/>
          <w:szCs w:val="28"/>
        </w:rPr>
        <w:lastRenderedPageBreak/>
        <w:t xml:space="preserve">устранения неисправностей в целях исключения неудобных поз </w:t>
      </w:r>
      <w:r w:rsidR="00594C2D">
        <w:rPr>
          <w:rFonts w:cs="Times New Roman"/>
          <w:sz w:val="28"/>
          <w:szCs w:val="28"/>
        </w:rPr>
        <w:t xml:space="preserve">                                   </w:t>
      </w:r>
      <w:r w:rsidRPr="00194F25">
        <w:rPr>
          <w:rFonts w:cs="Times New Roman"/>
          <w:sz w:val="28"/>
          <w:szCs w:val="28"/>
        </w:rPr>
        <w:t>и длительных напряжений тела.</w:t>
      </w:r>
    </w:p>
    <w:p w14:paraId="1B4B3701" w14:textId="06ACF58C" w:rsidR="00A05180" w:rsidRPr="00194F25" w:rsidRDefault="00594C2D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A05180" w:rsidRPr="00194F25">
        <w:rPr>
          <w:rFonts w:cs="Times New Roman"/>
          <w:sz w:val="28"/>
          <w:szCs w:val="28"/>
        </w:rPr>
        <w:t xml:space="preserve">.3. Подготовить инструменты и оборудование, разрешенное </w:t>
      </w:r>
      <w:r>
        <w:rPr>
          <w:rFonts w:cs="Times New Roman"/>
          <w:sz w:val="28"/>
          <w:szCs w:val="28"/>
        </w:rPr>
        <w:t xml:space="preserve">                             </w:t>
      </w:r>
      <w:r w:rsidR="00A05180" w:rsidRPr="00194F25">
        <w:rPr>
          <w:rFonts w:cs="Times New Roman"/>
          <w:sz w:val="28"/>
          <w:szCs w:val="28"/>
        </w:rPr>
        <w:t>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6125"/>
      </w:tblGrid>
      <w:tr w:rsidR="00A05180" w:rsidRPr="00194F25" w14:paraId="48AEC535" w14:textId="77777777" w:rsidTr="00833024">
        <w:trPr>
          <w:tblHeader/>
        </w:trPr>
        <w:tc>
          <w:tcPr>
            <w:tcW w:w="1800" w:type="pct"/>
            <w:shd w:val="clear" w:color="auto" w:fill="auto"/>
            <w:vAlign w:val="center"/>
          </w:tcPr>
          <w:p w14:paraId="2F89E64C" w14:textId="77777777" w:rsidR="00A05180" w:rsidRPr="00194F25" w:rsidRDefault="00A05180" w:rsidP="00194F25">
            <w:pPr>
              <w:tabs>
                <w:tab w:val="left" w:pos="9214"/>
              </w:tabs>
              <w:jc w:val="center"/>
              <w:rPr>
                <w:rFonts w:eastAsia="Times New Roman" w:cs="Times New Roman"/>
                <w:b/>
              </w:rPr>
            </w:pPr>
            <w:r w:rsidRPr="00194F25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00" w:type="pct"/>
            <w:shd w:val="clear" w:color="auto" w:fill="auto"/>
            <w:vAlign w:val="center"/>
          </w:tcPr>
          <w:p w14:paraId="5854CFA5" w14:textId="77777777" w:rsidR="00A05180" w:rsidRPr="00194F25" w:rsidRDefault="00A05180" w:rsidP="00194F25">
            <w:pPr>
              <w:tabs>
                <w:tab w:val="left" w:pos="9214"/>
              </w:tabs>
              <w:jc w:val="center"/>
              <w:rPr>
                <w:rFonts w:eastAsia="Times New Roman" w:cs="Times New Roman"/>
                <w:b/>
              </w:rPr>
            </w:pPr>
            <w:r w:rsidRPr="00194F25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A05180" w:rsidRPr="00194F25" w14:paraId="3ACD653B" w14:textId="77777777" w:rsidTr="00833024">
        <w:tc>
          <w:tcPr>
            <w:tcW w:w="1800" w:type="pct"/>
            <w:shd w:val="clear" w:color="auto" w:fill="auto"/>
          </w:tcPr>
          <w:p w14:paraId="73D05B0B" w14:textId="77777777" w:rsidR="00A05180" w:rsidRPr="00194F25" w:rsidRDefault="00A05180" w:rsidP="00833024">
            <w:pPr>
              <w:tabs>
                <w:tab w:val="left" w:pos="9214"/>
              </w:tabs>
              <w:rPr>
                <w:rFonts w:eastAsia="Times New Roman" w:cs="Times New Roman"/>
              </w:rPr>
            </w:pPr>
            <w:r w:rsidRPr="00194F25">
              <w:rPr>
                <w:rFonts w:cs="Times New Roman"/>
                <w:color w:val="000000"/>
              </w:rPr>
              <w:t xml:space="preserve">Верстак </w:t>
            </w:r>
          </w:p>
        </w:tc>
        <w:tc>
          <w:tcPr>
            <w:tcW w:w="3200" w:type="pct"/>
            <w:shd w:val="clear" w:color="auto" w:fill="auto"/>
          </w:tcPr>
          <w:p w14:paraId="1B419834" w14:textId="77777777" w:rsidR="00A05180" w:rsidRPr="00194F25" w:rsidRDefault="00A05180" w:rsidP="00833024">
            <w:pPr>
              <w:tabs>
                <w:tab w:val="left" w:pos="9214"/>
              </w:tabs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 xml:space="preserve">- не заполнять рабочее место лишним инструментом и приспособлениями. </w:t>
            </w:r>
          </w:p>
          <w:p w14:paraId="3E78C940" w14:textId="77777777" w:rsidR="00A05180" w:rsidRPr="00194F25" w:rsidRDefault="00A05180" w:rsidP="00833024">
            <w:pPr>
              <w:tabs>
                <w:tab w:val="left" w:pos="9214"/>
              </w:tabs>
              <w:jc w:val="both"/>
              <w:rPr>
                <w:rFonts w:eastAsia="Times New Roman" w:cs="Times New Roman"/>
              </w:rPr>
            </w:pPr>
            <w:r w:rsidRPr="00194F25">
              <w:rPr>
                <w:rFonts w:cs="Times New Roman"/>
                <w:color w:val="000000"/>
              </w:rPr>
              <w:t>- инструмент на верстаке располагать в соответствии в соответствии с требованиями по правильной организации рабочего места.</w:t>
            </w:r>
          </w:p>
        </w:tc>
      </w:tr>
      <w:tr w:rsidR="00A05180" w:rsidRPr="00194F25" w14:paraId="290C5E5A" w14:textId="77777777" w:rsidTr="00833024">
        <w:tc>
          <w:tcPr>
            <w:tcW w:w="1800" w:type="pct"/>
            <w:shd w:val="clear" w:color="auto" w:fill="auto"/>
          </w:tcPr>
          <w:p w14:paraId="74B15F1F" w14:textId="77777777" w:rsidR="00A05180" w:rsidRPr="00194F25" w:rsidRDefault="00A05180" w:rsidP="00833024">
            <w:pPr>
              <w:tabs>
                <w:tab w:val="left" w:pos="9214"/>
              </w:tabs>
              <w:rPr>
                <w:rFonts w:cs="Times New Roman"/>
              </w:rPr>
            </w:pPr>
            <w:r w:rsidRPr="00194F25">
              <w:rPr>
                <w:rFonts w:cs="Times New Roman"/>
                <w:color w:val="000000"/>
              </w:rPr>
              <w:t xml:space="preserve">Бормашина </w:t>
            </w:r>
          </w:p>
        </w:tc>
        <w:tc>
          <w:tcPr>
            <w:tcW w:w="3200" w:type="pct"/>
            <w:shd w:val="clear" w:color="auto" w:fill="auto"/>
          </w:tcPr>
          <w:p w14:paraId="539B2E88" w14:textId="77777777" w:rsidR="00A05180" w:rsidRPr="00194F25" w:rsidRDefault="00A05180" w:rsidP="00833024">
            <w:pPr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 xml:space="preserve">- проверить исправность инструмента и приспособлений: </w:t>
            </w:r>
          </w:p>
          <w:p w14:paraId="0355046E" w14:textId="77777777" w:rsidR="00A05180" w:rsidRPr="00194F25" w:rsidRDefault="00A05180" w:rsidP="00833024">
            <w:pPr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 xml:space="preserve">- исправность работы наконечника (крутящего элемента); </w:t>
            </w:r>
          </w:p>
          <w:p w14:paraId="6F97AE73" w14:textId="77777777" w:rsidR="00A05180" w:rsidRPr="00194F25" w:rsidRDefault="00A05180" w:rsidP="00833024">
            <w:pPr>
              <w:tabs>
                <w:tab w:val="left" w:pos="9214"/>
              </w:tabs>
              <w:jc w:val="both"/>
              <w:rPr>
                <w:rFonts w:cs="Times New Roman"/>
              </w:rPr>
            </w:pPr>
            <w:r w:rsidRPr="00194F25">
              <w:rPr>
                <w:rFonts w:cs="Times New Roman"/>
                <w:color w:val="000000"/>
              </w:rPr>
              <w:t>- исправность педали - герметичность рукава</w:t>
            </w:r>
          </w:p>
        </w:tc>
      </w:tr>
      <w:tr w:rsidR="00A05180" w:rsidRPr="00194F25" w14:paraId="70AF74CF" w14:textId="77777777" w:rsidTr="00833024">
        <w:tc>
          <w:tcPr>
            <w:tcW w:w="1800" w:type="pct"/>
            <w:shd w:val="clear" w:color="auto" w:fill="auto"/>
          </w:tcPr>
          <w:p w14:paraId="5A8C74BE" w14:textId="77777777" w:rsidR="00A05180" w:rsidRPr="00194F25" w:rsidRDefault="00A05180" w:rsidP="00833024">
            <w:pPr>
              <w:tabs>
                <w:tab w:val="left" w:pos="9214"/>
              </w:tabs>
              <w:rPr>
                <w:rFonts w:cs="Times New Roman"/>
              </w:rPr>
            </w:pPr>
            <w:r w:rsidRPr="00194F25">
              <w:rPr>
                <w:rFonts w:cs="Times New Roman"/>
                <w:color w:val="000000"/>
              </w:rPr>
              <w:t xml:space="preserve">Лампа на верстак </w:t>
            </w:r>
          </w:p>
        </w:tc>
        <w:tc>
          <w:tcPr>
            <w:tcW w:w="3200" w:type="pct"/>
            <w:shd w:val="clear" w:color="auto" w:fill="auto"/>
          </w:tcPr>
          <w:p w14:paraId="596772E4" w14:textId="77777777" w:rsidR="00A05180" w:rsidRPr="00194F25" w:rsidRDefault="00A05180" w:rsidP="00833024">
            <w:pPr>
              <w:tabs>
                <w:tab w:val="left" w:pos="9214"/>
              </w:tabs>
              <w:jc w:val="both"/>
              <w:rPr>
                <w:rFonts w:cs="Times New Roman"/>
              </w:rPr>
            </w:pPr>
            <w:r w:rsidRPr="00194F25">
              <w:rPr>
                <w:rFonts w:cs="Times New Roman"/>
                <w:color w:val="000000"/>
              </w:rPr>
              <w:t>Проверить проводку и подключение к электропитанию</w:t>
            </w:r>
          </w:p>
        </w:tc>
      </w:tr>
      <w:tr w:rsidR="00A05180" w:rsidRPr="00194F25" w14:paraId="1BA1625A" w14:textId="77777777" w:rsidTr="00833024">
        <w:tc>
          <w:tcPr>
            <w:tcW w:w="1800" w:type="pct"/>
            <w:shd w:val="clear" w:color="auto" w:fill="auto"/>
          </w:tcPr>
          <w:p w14:paraId="16211D31" w14:textId="77777777" w:rsidR="00A05180" w:rsidRPr="00194F25" w:rsidRDefault="00A05180" w:rsidP="00833024">
            <w:pPr>
              <w:tabs>
                <w:tab w:val="left" w:pos="9214"/>
              </w:tabs>
              <w:rPr>
                <w:rFonts w:cs="Times New Roman"/>
              </w:rPr>
            </w:pPr>
            <w:r w:rsidRPr="00194F25">
              <w:rPr>
                <w:rFonts w:cs="Times New Roman"/>
                <w:color w:val="000000"/>
              </w:rPr>
              <w:t>Горелка двухкомпонентная</w:t>
            </w:r>
            <w:r w:rsidRPr="00194F25">
              <w:rPr>
                <w:rFonts w:cs="Times New Roman"/>
                <w:color w:val="000000"/>
              </w:rPr>
              <w:br/>
              <w:t>газ+кислород</w:t>
            </w:r>
            <w:r w:rsidRPr="00194F25">
              <w:rPr>
                <w:rFonts w:cs="Times New Roman"/>
                <w:color w:val="000000"/>
              </w:rPr>
              <w:br/>
            </w:r>
          </w:p>
        </w:tc>
        <w:tc>
          <w:tcPr>
            <w:tcW w:w="3200" w:type="pct"/>
            <w:shd w:val="clear" w:color="auto" w:fill="auto"/>
          </w:tcPr>
          <w:p w14:paraId="0F699B2C" w14:textId="77777777" w:rsidR="00A05180" w:rsidRPr="00194F25" w:rsidRDefault="00A05180" w:rsidP="00833024">
            <w:pPr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>- проверить исправность</w:t>
            </w:r>
          </w:p>
          <w:p w14:paraId="6172AD91" w14:textId="77777777" w:rsidR="00A05180" w:rsidRPr="00194F25" w:rsidRDefault="00A05180" w:rsidP="00833024">
            <w:pPr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>- проверить герметичность баллонов газ и кислород (при наличии)</w:t>
            </w:r>
          </w:p>
          <w:p w14:paraId="07797191" w14:textId="77777777" w:rsidR="00A05180" w:rsidRPr="00194F25" w:rsidRDefault="00A05180" w:rsidP="00833024">
            <w:pPr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>- проверить герметичность подсоединения горелки к баллонам.</w:t>
            </w:r>
          </w:p>
          <w:p w14:paraId="59066BA4" w14:textId="77777777" w:rsidR="00A05180" w:rsidRPr="00194F25" w:rsidRDefault="00A05180" w:rsidP="00833024">
            <w:pPr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>- проверить герметичность шлангов</w:t>
            </w:r>
          </w:p>
          <w:p w14:paraId="665C539C" w14:textId="77777777" w:rsidR="00A05180" w:rsidRPr="00194F25" w:rsidRDefault="00A05180" w:rsidP="00833024">
            <w:pPr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>- проверить работу горелки, подача газа и кислорода</w:t>
            </w:r>
          </w:p>
          <w:p w14:paraId="4DF44164" w14:textId="66714DEA" w:rsidR="00A05180" w:rsidRPr="00194F25" w:rsidRDefault="00A05180" w:rsidP="00833024">
            <w:pPr>
              <w:jc w:val="both"/>
              <w:rPr>
                <w:rFonts w:cs="Times New Roman"/>
                <w:color w:val="000000"/>
              </w:rPr>
            </w:pPr>
            <w:r w:rsidRPr="00194F25">
              <w:rPr>
                <w:rFonts w:cs="Times New Roman"/>
                <w:color w:val="000000"/>
              </w:rPr>
              <w:t>- при отсутствии давления в баллонах позвать технического</w:t>
            </w:r>
            <w:r w:rsidR="00594C2D">
              <w:rPr>
                <w:rFonts w:cs="Times New Roman"/>
                <w:color w:val="000000"/>
              </w:rPr>
              <w:t xml:space="preserve"> </w:t>
            </w:r>
            <w:r w:rsidRPr="00194F25">
              <w:rPr>
                <w:rFonts w:cs="Times New Roman"/>
                <w:color w:val="000000"/>
              </w:rPr>
              <w:t>эксперта. Настроить давление в баллонах</w:t>
            </w:r>
          </w:p>
          <w:p w14:paraId="2E7D653B" w14:textId="77777777" w:rsidR="00A05180" w:rsidRPr="00194F25" w:rsidRDefault="00A05180" w:rsidP="00833024">
            <w:pPr>
              <w:shd w:val="clear" w:color="auto" w:fill="FFFFFF"/>
              <w:tabs>
                <w:tab w:val="left" w:pos="9214"/>
              </w:tabs>
              <w:jc w:val="both"/>
              <w:textAlignment w:val="baseline"/>
              <w:rPr>
                <w:rFonts w:cs="Times New Roman"/>
              </w:rPr>
            </w:pPr>
            <w:r w:rsidRPr="00194F25">
              <w:rPr>
                <w:rFonts w:cs="Times New Roman"/>
                <w:color w:val="000000"/>
              </w:rPr>
              <w:t>- зафиксировать горелку во избежание падения</w:t>
            </w:r>
          </w:p>
        </w:tc>
      </w:tr>
    </w:tbl>
    <w:p w14:paraId="1946C8FA" w14:textId="77777777" w:rsidR="00A05180" w:rsidRPr="00194F25" w:rsidRDefault="00A05180" w:rsidP="000051EF">
      <w:pPr>
        <w:tabs>
          <w:tab w:val="left" w:pos="9214"/>
        </w:tabs>
        <w:spacing w:before="240"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4B98CDBA" w14:textId="3C902C4E" w:rsidR="00A05180" w:rsidRPr="00194F25" w:rsidRDefault="00A05180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4.4.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019272C" w14:textId="77777777" w:rsidR="00A05180" w:rsidRPr="00194F25" w:rsidRDefault="00A05180" w:rsidP="000051EF">
      <w:pPr>
        <w:tabs>
          <w:tab w:val="left" w:pos="9214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Привести в порядок рабочую специальную одежду и обувь: заправить одежду и застегнуть ее на все пуговицы, надеть головной убор, подготовить респиратор и защитные очки.</w:t>
      </w:r>
    </w:p>
    <w:p w14:paraId="20008B38" w14:textId="670EB634" w:rsidR="00A05180" w:rsidRPr="00194F25" w:rsidRDefault="00A05180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4.5. Ежедневно, перед началом выполнения конкурсного задания, в процессе подготовки рабочего места:</w:t>
      </w:r>
    </w:p>
    <w:p w14:paraId="4FE99AB7" w14:textId="77777777" w:rsidR="00A05180" w:rsidRPr="00194F25" w:rsidRDefault="00A05180" w:rsidP="00594C2D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lastRenderedPageBreak/>
        <w:t>осмотреть и привести в порядок рабочее место, средства индивидуальной защиты;</w:t>
      </w:r>
    </w:p>
    <w:p w14:paraId="4FE1413C" w14:textId="77777777" w:rsidR="00A05180" w:rsidRPr="00194F25" w:rsidRDefault="00A05180" w:rsidP="00594C2D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0F908413" w14:textId="77777777" w:rsidR="00A05180" w:rsidRPr="00194F25" w:rsidRDefault="00A05180" w:rsidP="00594C2D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3627883F" w14:textId="77777777" w:rsidR="00A05180" w:rsidRPr="00194F25" w:rsidRDefault="00A05180" w:rsidP="00594C2D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5A2AD55" w14:textId="135B8391" w:rsidR="00A05180" w:rsidRPr="00194F25" w:rsidRDefault="00A05180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4.6. Подготовить необходимые для работы материалы, приспособления и разложить их на свои места, убрать с рабочего стола все лишнее.</w:t>
      </w:r>
    </w:p>
    <w:p w14:paraId="6CE0648D" w14:textId="175207C3" w:rsidR="00A05180" w:rsidRPr="00194F25" w:rsidRDefault="00A05180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4.7.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8F8AA86" w14:textId="77777777" w:rsidR="001A206B" w:rsidRPr="00194F25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94F25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194F25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548B0E27" w14:textId="29616985" w:rsidR="00A05180" w:rsidRPr="00194F25" w:rsidRDefault="00A05180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5.1. При выполнении конкурсных заданий участнику необходимо соблюдать требования безопасности при использовании инструмента и оборудования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5"/>
        <w:gridCol w:w="6386"/>
      </w:tblGrid>
      <w:tr w:rsidR="00A05180" w:rsidRPr="00194F25" w14:paraId="0797B36C" w14:textId="77777777" w:rsidTr="00833024">
        <w:trPr>
          <w:tblHeader/>
        </w:trPr>
        <w:tc>
          <w:tcPr>
            <w:tcW w:w="1664" w:type="pct"/>
            <w:shd w:val="clear" w:color="auto" w:fill="auto"/>
            <w:vAlign w:val="center"/>
          </w:tcPr>
          <w:p w14:paraId="75AAE17B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194F25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336" w:type="pct"/>
            <w:shd w:val="clear" w:color="auto" w:fill="auto"/>
            <w:vAlign w:val="center"/>
          </w:tcPr>
          <w:p w14:paraId="37991A6E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194F25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A05180" w:rsidRPr="00194F25" w14:paraId="591E1373" w14:textId="77777777" w:rsidTr="00833024">
        <w:tc>
          <w:tcPr>
            <w:tcW w:w="1664" w:type="pct"/>
            <w:shd w:val="clear" w:color="auto" w:fill="auto"/>
          </w:tcPr>
          <w:p w14:paraId="61CAF852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cs="Times New Roman"/>
                <w:color w:val="000000"/>
              </w:rPr>
              <w:t xml:space="preserve">Верстак </w:t>
            </w:r>
          </w:p>
        </w:tc>
        <w:tc>
          <w:tcPr>
            <w:tcW w:w="3336" w:type="pct"/>
            <w:shd w:val="clear" w:color="auto" w:fill="auto"/>
          </w:tcPr>
          <w:p w14:paraId="42A54392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cs="Times New Roman"/>
                <w:color w:val="000000"/>
              </w:rPr>
              <w:t>- работать только при хорошем освещении - содержать рабочее место в чистоте</w:t>
            </w:r>
          </w:p>
        </w:tc>
      </w:tr>
      <w:tr w:rsidR="00A05180" w:rsidRPr="00194F25" w14:paraId="3A06EDD5" w14:textId="77777777" w:rsidTr="00833024">
        <w:tc>
          <w:tcPr>
            <w:tcW w:w="1664" w:type="pct"/>
            <w:shd w:val="clear" w:color="auto" w:fill="auto"/>
          </w:tcPr>
          <w:p w14:paraId="71DD13B1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Бормашина </w:t>
            </w:r>
          </w:p>
          <w:p w14:paraId="4949633D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1F70F168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работать с убранными длинными волосами</w:t>
            </w:r>
          </w:p>
          <w:p w14:paraId="4AE9D8E1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прикасаться к крутящему элементу</w:t>
            </w:r>
          </w:p>
          <w:p w14:paraId="08320F20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использовать защитные очки</w:t>
            </w:r>
          </w:p>
          <w:p w14:paraId="037AFADF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плотно фиксировать инструменты в наконечники</w:t>
            </w:r>
          </w:p>
          <w:p w14:paraId="5FAE3A7E" w14:textId="5DAC1AF7" w:rsidR="00A05180" w:rsidRPr="00194F25" w:rsidRDefault="00A05180" w:rsidP="00594C2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работу со сломанным инструментом в зажиме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(сверла, боры, диски)</w:t>
            </w:r>
          </w:p>
        </w:tc>
      </w:tr>
      <w:tr w:rsidR="00A05180" w:rsidRPr="00194F25" w14:paraId="78337877" w14:textId="77777777" w:rsidTr="00833024">
        <w:tc>
          <w:tcPr>
            <w:tcW w:w="1664" w:type="pct"/>
            <w:shd w:val="clear" w:color="auto" w:fill="auto"/>
          </w:tcPr>
          <w:p w14:paraId="36DEDA19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Горелка </w:t>
            </w:r>
          </w:p>
          <w:p w14:paraId="1E61C322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27879EDC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работать с убранными длинными волосами</w:t>
            </w:r>
          </w:p>
          <w:p w14:paraId="18E6178B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производить процедуру пайки в строго отведенном месте</w:t>
            </w:r>
          </w:p>
          <w:p w14:paraId="08F86EFF" w14:textId="6EA622FA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попадание в зону пайки легковоспламеняющихся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предметов</w:t>
            </w:r>
          </w:p>
          <w:p w14:paraId="3DC6F338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прикасаться к раскаленному металлу. Иметь жидкость для охлаждения</w:t>
            </w:r>
          </w:p>
          <w:p w14:paraId="146D893B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соприкосновение раскаленного металла с</w:t>
            </w:r>
          </w:p>
          <w:p w14:paraId="493666C3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легковоспламеняющимися предметами, элементами </w:t>
            </w:r>
            <w:r w:rsidRPr="00194F25">
              <w:rPr>
                <w:rFonts w:eastAsia="Times New Roman" w:cs="Times New Roman"/>
              </w:rPr>
              <w:lastRenderedPageBreak/>
              <w:t>одежды и кожей.</w:t>
            </w:r>
          </w:p>
          <w:p w14:paraId="471127DF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плотно закрывать подачу компонентов по окончанию работы</w:t>
            </w:r>
          </w:p>
        </w:tc>
      </w:tr>
      <w:tr w:rsidR="00A05180" w:rsidRPr="00194F25" w14:paraId="58EF3DAA" w14:textId="77777777" w:rsidTr="00833024">
        <w:tc>
          <w:tcPr>
            <w:tcW w:w="1664" w:type="pct"/>
            <w:shd w:val="clear" w:color="auto" w:fill="auto"/>
          </w:tcPr>
          <w:p w14:paraId="69A160FE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lastRenderedPageBreak/>
              <w:t xml:space="preserve">Напильники/надфили </w:t>
            </w:r>
          </w:p>
          <w:p w14:paraId="6F12E289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4289A20C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иметь ручки на инструменте, во избежание травм рук</w:t>
            </w:r>
          </w:p>
          <w:p w14:paraId="351A7F00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использовать инструмент по назначению</w:t>
            </w:r>
          </w:p>
          <w:p w14:paraId="5486F844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режущий, колющий инструмент хранить в спец. чехлах</w:t>
            </w:r>
          </w:p>
        </w:tc>
      </w:tr>
      <w:tr w:rsidR="00A05180" w:rsidRPr="00194F25" w14:paraId="22F16575" w14:textId="77777777" w:rsidTr="00833024">
        <w:tc>
          <w:tcPr>
            <w:tcW w:w="1664" w:type="pct"/>
            <w:shd w:val="clear" w:color="auto" w:fill="auto"/>
          </w:tcPr>
          <w:p w14:paraId="6D1D9159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Сверла </w:t>
            </w:r>
          </w:p>
          <w:p w14:paraId="225E076F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70C8DA9F" w14:textId="26F5FF5F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сверлении мелких деталей пользоваться вспомогательными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инструментами (плоскогубцы, тиски).</w:t>
            </w:r>
          </w:p>
          <w:p w14:paraId="6C196002" w14:textId="15B38101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сверлении пользоваться вспомогательными материалами (воск,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парафин).</w:t>
            </w:r>
          </w:p>
          <w:p w14:paraId="24852537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пользоваться защитными очками</w:t>
            </w:r>
          </w:p>
        </w:tc>
      </w:tr>
      <w:tr w:rsidR="00A05180" w:rsidRPr="00194F25" w14:paraId="47202FCA" w14:textId="77777777" w:rsidTr="00833024">
        <w:tc>
          <w:tcPr>
            <w:tcW w:w="1664" w:type="pct"/>
            <w:shd w:val="clear" w:color="auto" w:fill="auto"/>
          </w:tcPr>
          <w:p w14:paraId="21CDEF01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Горелка (плавка) </w:t>
            </w:r>
          </w:p>
          <w:p w14:paraId="7456C75C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504469FA" w14:textId="5A3C74BB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использовании горелки для плавки металла, пользоваться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защитными средствами (фартук, очки и перчатки)</w:t>
            </w:r>
          </w:p>
          <w:p w14:paraId="6BA27B94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отвлекать и не отвлекаться при работе с горелкой и в момент плавки.</w:t>
            </w:r>
          </w:p>
          <w:p w14:paraId="67126100" w14:textId="08B79825" w:rsidR="00A05180" w:rsidRPr="00194F25" w:rsidRDefault="00A05180" w:rsidP="00594C2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пролив металла на верстак во избежание возгорания, травм,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ожогов и порчи оборудования</w:t>
            </w:r>
          </w:p>
        </w:tc>
      </w:tr>
      <w:tr w:rsidR="00A05180" w:rsidRPr="00194F25" w14:paraId="2B33EEF5" w14:textId="77777777" w:rsidTr="00833024">
        <w:tc>
          <w:tcPr>
            <w:tcW w:w="1664" w:type="pct"/>
            <w:shd w:val="clear" w:color="auto" w:fill="auto"/>
          </w:tcPr>
          <w:p w14:paraId="38D63CB6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Отбел </w:t>
            </w:r>
          </w:p>
          <w:p w14:paraId="0DE3F447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7D1EF951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соблюдать правила приготовления отбела.</w:t>
            </w:r>
          </w:p>
          <w:p w14:paraId="284F9B1A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вдыхать пары отбела при нагревании</w:t>
            </w:r>
          </w:p>
          <w:p w14:paraId="7C34E6AC" w14:textId="6F889C61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попадании отбела на тело или одежду – немедленно смыть водой с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мылом.</w:t>
            </w:r>
          </w:p>
          <w:p w14:paraId="14825570" w14:textId="4E70E35B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- при попадании отбела в глаза - глаза промыть </w:t>
            </w:r>
            <w:r w:rsidR="00594C2D">
              <w:rPr>
                <w:rFonts w:eastAsia="Times New Roman" w:cs="Times New Roman"/>
              </w:rPr>
              <w:t xml:space="preserve">                             </w:t>
            </w:r>
            <w:r w:rsidRPr="00194F25">
              <w:rPr>
                <w:rFonts w:eastAsia="Times New Roman" w:cs="Times New Roman"/>
              </w:rPr>
              <w:t>и обратиться в медпункт.</w:t>
            </w:r>
          </w:p>
          <w:p w14:paraId="16C1FDD7" w14:textId="2C9AF0CD" w:rsidR="00A05180" w:rsidRPr="00194F25" w:rsidRDefault="00A05180" w:rsidP="00594C2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отбеливании изделий использовать только латунный или титановый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пинцет</w:t>
            </w:r>
          </w:p>
        </w:tc>
      </w:tr>
      <w:tr w:rsidR="00A05180" w:rsidRPr="00194F25" w14:paraId="355C8BD0" w14:textId="77777777" w:rsidTr="00833024">
        <w:tc>
          <w:tcPr>
            <w:tcW w:w="1664" w:type="pct"/>
            <w:shd w:val="clear" w:color="auto" w:fill="auto"/>
          </w:tcPr>
          <w:p w14:paraId="0262FC48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Вальцы </w:t>
            </w:r>
          </w:p>
          <w:p w14:paraId="2A751061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680211E2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вальцовке мелких деталей, заготовок пользоваться плоскогубцами.</w:t>
            </w:r>
          </w:p>
          <w:p w14:paraId="4EC9A64F" w14:textId="68B77C85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при выполнении вальцовки детали или заготовки подвергать их</w:t>
            </w:r>
            <w:r w:rsidR="00594C2D">
              <w:rPr>
                <w:rFonts w:eastAsia="Times New Roman" w:cs="Times New Roman"/>
              </w:rPr>
              <w:t xml:space="preserve"> </w:t>
            </w:r>
            <w:r w:rsidRPr="00194F25">
              <w:rPr>
                <w:rFonts w:eastAsia="Times New Roman" w:cs="Times New Roman"/>
              </w:rPr>
              <w:t>периодическому отжигу.</w:t>
            </w:r>
          </w:p>
          <w:p w14:paraId="28FE0D9A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соблюдать особую осторожность при работе на электрических вальцах.</w:t>
            </w:r>
          </w:p>
        </w:tc>
      </w:tr>
      <w:tr w:rsidR="00A05180" w:rsidRPr="00194F25" w14:paraId="3A47199E" w14:textId="77777777" w:rsidTr="00833024">
        <w:tc>
          <w:tcPr>
            <w:tcW w:w="1664" w:type="pct"/>
            <w:shd w:val="clear" w:color="auto" w:fill="auto"/>
          </w:tcPr>
          <w:p w14:paraId="3A6C6D40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Фильерная доска и</w:t>
            </w:r>
          </w:p>
          <w:p w14:paraId="6CA7FD0D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тиски</w:t>
            </w:r>
          </w:p>
          <w:p w14:paraId="03A3BC89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336" w:type="pct"/>
            <w:shd w:val="clear" w:color="auto" w:fill="auto"/>
          </w:tcPr>
          <w:p w14:paraId="3B847AF5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плотно зажимать доску при протяжке</w:t>
            </w:r>
          </w:p>
          <w:p w14:paraId="646DE2C4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фиксацию тисков на верстаке</w:t>
            </w:r>
          </w:p>
          <w:p w14:paraId="66A16A45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не допускать падения</w:t>
            </w:r>
          </w:p>
          <w:p w14:paraId="5976B693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избегать зажима пальцев и элементов одежды</w:t>
            </w:r>
          </w:p>
        </w:tc>
      </w:tr>
      <w:tr w:rsidR="00A05180" w:rsidRPr="00194F25" w14:paraId="3A579341" w14:textId="77777777" w:rsidTr="00833024">
        <w:tc>
          <w:tcPr>
            <w:tcW w:w="1664" w:type="pct"/>
            <w:shd w:val="clear" w:color="auto" w:fill="auto"/>
          </w:tcPr>
          <w:p w14:paraId="54AE91AC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 xml:space="preserve">УВЗ </w:t>
            </w:r>
          </w:p>
          <w:p w14:paraId="48175411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  <w:u w:val="single"/>
              </w:rPr>
            </w:pPr>
          </w:p>
        </w:tc>
        <w:tc>
          <w:tcPr>
            <w:tcW w:w="3336" w:type="pct"/>
            <w:shd w:val="clear" w:color="auto" w:fill="auto"/>
          </w:tcPr>
          <w:p w14:paraId="4200EF2F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электропитание</w:t>
            </w:r>
          </w:p>
          <w:p w14:paraId="38E4C434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герметичность</w:t>
            </w:r>
          </w:p>
          <w:p w14:paraId="3B47C879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исправность</w:t>
            </w:r>
          </w:p>
          <w:p w14:paraId="4BE28BAB" w14:textId="77777777" w:rsidR="00A05180" w:rsidRPr="00194F25" w:rsidRDefault="00A05180" w:rsidP="00194F2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отсутствие попадания воды на провода</w:t>
            </w:r>
          </w:p>
          <w:p w14:paraId="4D15046C" w14:textId="77777777" w:rsidR="00A05180" w:rsidRPr="00194F25" w:rsidRDefault="00A05180" w:rsidP="00194F25">
            <w:pPr>
              <w:tabs>
                <w:tab w:val="left" w:pos="9214"/>
              </w:tabs>
              <w:spacing w:line="240" w:lineRule="auto"/>
              <w:jc w:val="both"/>
              <w:rPr>
                <w:rFonts w:eastAsia="Times New Roman" w:cs="Times New Roman"/>
              </w:rPr>
            </w:pPr>
            <w:r w:rsidRPr="00194F25">
              <w:rPr>
                <w:rFonts w:eastAsia="Times New Roman" w:cs="Times New Roman"/>
              </w:rPr>
              <w:t>- проверить наличие жидкости перед включением</w:t>
            </w:r>
          </w:p>
        </w:tc>
      </w:tr>
    </w:tbl>
    <w:p w14:paraId="78826E05" w14:textId="77777777" w:rsidR="00594C2D" w:rsidRDefault="00594C2D" w:rsidP="00194F25">
      <w:pPr>
        <w:tabs>
          <w:tab w:val="left" w:pos="9214"/>
        </w:tabs>
        <w:spacing w:line="360" w:lineRule="auto"/>
        <w:jc w:val="both"/>
        <w:rPr>
          <w:rFonts w:cs="Times New Roman"/>
          <w:sz w:val="28"/>
          <w:szCs w:val="28"/>
        </w:rPr>
      </w:pPr>
    </w:p>
    <w:p w14:paraId="4CB8ED4B" w14:textId="2A6825E4" w:rsidR="00A05180" w:rsidRPr="00194F25" w:rsidRDefault="00A05180" w:rsidP="00194F25">
      <w:pPr>
        <w:tabs>
          <w:tab w:val="left" w:pos="9214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5.2. При выполнении конкурсных заданий и уборке рабочих мест:</w:t>
      </w:r>
    </w:p>
    <w:p w14:paraId="6D74376D" w14:textId="77777777" w:rsidR="00A05180" w:rsidRPr="00594C2D" w:rsidRDefault="00A05180" w:rsidP="00594C2D">
      <w:pPr>
        <w:pStyle w:val="af6"/>
        <w:numPr>
          <w:ilvl w:val="0"/>
          <w:numId w:val="16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94C2D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E7F40FE" w14:textId="77777777" w:rsidR="00A05180" w:rsidRPr="00594C2D" w:rsidRDefault="00A05180" w:rsidP="00594C2D">
      <w:pPr>
        <w:pStyle w:val="af6"/>
        <w:numPr>
          <w:ilvl w:val="0"/>
          <w:numId w:val="16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94C2D">
        <w:rPr>
          <w:rFonts w:cs="Times New Roman"/>
          <w:sz w:val="28"/>
          <w:szCs w:val="28"/>
        </w:rPr>
        <w:t>соблюдать настоящую инструкцию;</w:t>
      </w:r>
    </w:p>
    <w:p w14:paraId="12ED156F" w14:textId="77777777" w:rsidR="00A05180" w:rsidRPr="00194F25" w:rsidRDefault="00A05180" w:rsidP="00594C2D">
      <w:pPr>
        <w:numPr>
          <w:ilvl w:val="0"/>
          <w:numId w:val="14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lastRenderedPageBreak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C5C0FE7" w14:textId="77777777" w:rsidR="00A05180" w:rsidRPr="00194F25" w:rsidRDefault="00A05180" w:rsidP="00594C2D">
      <w:pPr>
        <w:numPr>
          <w:ilvl w:val="0"/>
          <w:numId w:val="14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14:paraId="62DADCD2" w14:textId="77777777" w:rsidR="00A05180" w:rsidRPr="00194F25" w:rsidRDefault="00A05180" w:rsidP="00594C2D">
      <w:pPr>
        <w:numPr>
          <w:ilvl w:val="0"/>
          <w:numId w:val="14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01563E35" w14:textId="77777777" w:rsidR="00A05180" w:rsidRPr="00194F25" w:rsidRDefault="00A05180" w:rsidP="00594C2D">
      <w:pPr>
        <w:numPr>
          <w:ilvl w:val="0"/>
          <w:numId w:val="14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выполнять конкурсные задания только исправным инструментом;</w:t>
      </w:r>
    </w:p>
    <w:p w14:paraId="649D2987" w14:textId="77777777" w:rsidR="00A05180" w:rsidRPr="00194F25" w:rsidRDefault="00A05180" w:rsidP="00594C2D">
      <w:pPr>
        <w:numPr>
          <w:ilvl w:val="0"/>
          <w:numId w:val="14"/>
        </w:numPr>
        <w:tabs>
          <w:tab w:val="left" w:pos="0"/>
        </w:tabs>
        <w:spacing w:line="360" w:lineRule="auto"/>
        <w:ind w:left="0" w:right="2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 xml:space="preserve">изучить содержание и порядок проведения модулей задания, а также безопасные приемы их выполнения; </w:t>
      </w:r>
    </w:p>
    <w:p w14:paraId="7C4F1BAC" w14:textId="77777777" w:rsidR="00A05180" w:rsidRPr="00194F25" w:rsidRDefault="00A05180" w:rsidP="00594C2D">
      <w:pPr>
        <w:numPr>
          <w:ilvl w:val="0"/>
          <w:numId w:val="14"/>
        </w:numPr>
        <w:tabs>
          <w:tab w:val="left" w:pos="0"/>
        </w:tabs>
        <w:spacing w:line="360" w:lineRule="auto"/>
        <w:ind w:left="0" w:right="2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проверить пригодность инструмента и оборудования визуальным осмотром или путем тестирования;</w:t>
      </w:r>
    </w:p>
    <w:p w14:paraId="01E595EA" w14:textId="77777777" w:rsidR="00A05180" w:rsidRPr="00194F25" w:rsidRDefault="00A05180" w:rsidP="00594C2D">
      <w:pPr>
        <w:numPr>
          <w:ilvl w:val="0"/>
          <w:numId w:val="14"/>
        </w:numPr>
        <w:tabs>
          <w:tab w:val="left" w:pos="0"/>
        </w:tabs>
        <w:spacing w:line="360" w:lineRule="auto"/>
        <w:ind w:left="0" w:right="2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привести в порядок рабочую специальную одежду и обувь: надеть спецодежду (халат/фартук) и при необходимости индивидуальные средства защиты, волосы убрать в косу или хвост;</w:t>
      </w:r>
    </w:p>
    <w:p w14:paraId="5FB4F25F" w14:textId="77777777" w:rsidR="00A05180" w:rsidRPr="00194F25" w:rsidRDefault="00A05180" w:rsidP="00594C2D">
      <w:pPr>
        <w:numPr>
          <w:ilvl w:val="0"/>
          <w:numId w:val="14"/>
        </w:numPr>
        <w:tabs>
          <w:tab w:val="left" w:pos="0"/>
        </w:tabs>
        <w:spacing w:line="360" w:lineRule="auto"/>
        <w:ind w:left="0" w:right="2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снять украшения (кольца, браслеты, цепочки), одежду из шелка, нейлона, капрона и других синтетических материалов, сильно электризующихся при движении, так как это приводит к быстрому накоплению электрических зарядов.</w:t>
      </w:r>
    </w:p>
    <w:p w14:paraId="3BC3017A" w14:textId="02B12F68" w:rsidR="00A05180" w:rsidRPr="00194F25" w:rsidRDefault="00A05180" w:rsidP="00594C2D">
      <w:pPr>
        <w:tabs>
          <w:tab w:val="left" w:pos="9214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5.3. При неисправности инструмента и оборудования прекратить выполнение задания и сообщить об этом главному эксперту.</w:t>
      </w:r>
    </w:p>
    <w:p w14:paraId="749324D9" w14:textId="77777777" w:rsidR="001A206B" w:rsidRPr="00194F25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194F25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194F25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194F25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3BE0EEE1" w:rsidR="001A206B" w:rsidRPr="00194F25" w:rsidRDefault="00A8114D" w:rsidP="00AA7F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194F25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194F25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A9E8D90" w14:textId="6609FB00" w:rsidR="007449F6" w:rsidRPr="00594C2D" w:rsidRDefault="007F2FCE" w:rsidP="00594C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4C2D">
        <w:rPr>
          <w:rFonts w:eastAsia="Times New Roman" w:cs="Times New Roman"/>
          <w:color w:val="000000"/>
          <w:sz w:val="28"/>
          <w:szCs w:val="28"/>
        </w:rPr>
        <w:t>Отключить все приборы;</w:t>
      </w:r>
    </w:p>
    <w:p w14:paraId="4153E43F" w14:textId="77777777" w:rsidR="007F2FCE" w:rsidRPr="00594C2D" w:rsidRDefault="007F2FCE" w:rsidP="00594C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4C2D">
        <w:rPr>
          <w:rFonts w:eastAsia="Times New Roman" w:cs="Times New Roman"/>
          <w:color w:val="000000"/>
          <w:sz w:val="28"/>
          <w:szCs w:val="28"/>
        </w:rPr>
        <w:lastRenderedPageBreak/>
        <w:t>Известить главного эксперта.</w:t>
      </w:r>
    </w:p>
    <w:p w14:paraId="234F92A8" w14:textId="3EB9F5E6" w:rsidR="007F2FCE" w:rsidRPr="00594C2D" w:rsidRDefault="007F2FCE" w:rsidP="00594C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4C2D">
        <w:rPr>
          <w:rFonts w:cs="Times New Roman"/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6EBE113" w14:textId="5360BD88" w:rsidR="001A206B" w:rsidRPr="00194F25" w:rsidRDefault="00A8114D" w:rsidP="00194F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CAC5856" w14:textId="71C7FC16" w:rsidR="00AA7F86" w:rsidRPr="00194F25" w:rsidRDefault="00A8114D" w:rsidP="00194F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194F25" w:rsidRDefault="00A8114D" w:rsidP="00194F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194F25">
        <w:rPr>
          <w:rFonts w:eastAsia="Times New Roman" w:cs="Times New Roman"/>
          <w:color w:val="000000"/>
          <w:sz w:val="28"/>
          <w:szCs w:val="28"/>
        </w:rPr>
        <w:t>Финала</w:t>
      </w:r>
      <w:r w:rsidRPr="00194F25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194F2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194F25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194F25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94F25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DB6A5C5" w14:textId="1263BFAA" w:rsidR="007F2FCE" w:rsidRPr="00194F25" w:rsidRDefault="00A8114D" w:rsidP="000051E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94F25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194F25">
        <w:rPr>
          <w:rFonts w:eastAsia="Times New Roman" w:cs="Times New Roman"/>
          <w:color w:val="000000"/>
          <w:sz w:val="28"/>
          <w:szCs w:val="28"/>
        </w:rPr>
        <w:t>.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</w:t>
      </w:r>
      <w:r w:rsidR="000051EF" w:rsidRPr="00194F25">
        <w:rPr>
          <w:rFonts w:eastAsia="Times New Roman" w:cs="Times New Roman"/>
          <w:color w:val="000000"/>
          <w:sz w:val="28"/>
          <w:szCs w:val="28"/>
        </w:rPr>
        <w:t>участник</w:t>
      </w:r>
      <w:r w:rsidRPr="00194F25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63028454" w14:textId="2ABEE879" w:rsidR="007F2FCE" w:rsidRPr="00194F25" w:rsidRDefault="007F2FCE" w:rsidP="00194F25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Привести в порядок рабочее место;</w:t>
      </w:r>
    </w:p>
    <w:p w14:paraId="729B7DD4" w14:textId="04C05BEE" w:rsidR="007F2FCE" w:rsidRPr="00194F25" w:rsidRDefault="007F2FCE" w:rsidP="00194F25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</w:t>
      </w:r>
      <w:r w:rsidR="00194F25">
        <w:rPr>
          <w:rFonts w:cs="Times New Roman"/>
          <w:sz w:val="28"/>
          <w:szCs w:val="28"/>
        </w:rPr>
        <w:t>;</w:t>
      </w:r>
    </w:p>
    <w:p w14:paraId="52371CC2" w14:textId="245CC301" w:rsidR="007F2FCE" w:rsidRPr="00194F25" w:rsidRDefault="007F2FCE" w:rsidP="00194F25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Отключить инструмент и оборудование от сети;</w:t>
      </w:r>
    </w:p>
    <w:p w14:paraId="27572A4D" w14:textId="5F245F65" w:rsidR="007F2FCE" w:rsidRPr="00194F25" w:rsidRDefault="007F2FCE" w:rsidP="00194F25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Убрать инструмент в специально предназначенное для хранения место;</w:t>
      </w:r>
    </w:p>
    <w:p w14:paraId="4F2ADC00" w14:textId="61780882" w:rsidR="00194F25" w:rsidRPr="00594C2D" w:rsidRDefault="007F2FCE" w:rsidP="00594C2D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4F25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инструмента, других факторах, влияющих на безопасность выполнения конкурсного задания.</w:t>
      </w:r>
    </w:p>
    <w:sectPr w:rsidR="00194F25" w:rsidRPr="00594C2D" w:rsidSect="002F37F6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80A47" w14:textId="77777777" w:rsidR="00AB6F50" w:rsidRDefault="00AB6F50">
      <w:pPr>
        <w:spacing w:line="240" w:lineRule="auto"/>
      </w:pPr>
      <w:r>
        <w:separator/>
      </w:r>
    </w:p>
  </w:endnote>
  <w:endnote w:type="continuationSeparator" w:id="0">
    <w:p w14:paraId="208A1A3B" w14:textId="77777777" w:rsidR="00AB6F50" w:rsidRDefault="00AB6F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29822" w14:textId="0A4DD0DE" w:rsidR="001A206B" w:rsidRPr="00594C2D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594C2D">
      <w:rPr>
        <w:rFonts w:cs="Times New Roman"/>
        <w:color w:val="000000"/>
      </w:rPr>
      <w:fldChar w:fldCharType="begin"/>
    </w:r>
    <w:r w:rsidRPr="00594C2D">
      <w:rPr>
        <w:rFonts w:cs="Times New Roman"/>
        <w:color w:val="000000"/>
      </w:rPr>
      <w:instrText>PAGE</w:instrText>
    </w:r>
    <w:r w:rsidRPr="00594C2D">
      <w:rPr>
        <w:rFonts w:cs="Times New Roman"/>
        <w:color w:val="000000"/>
      </w:rPr>
      <w:fldChar w:fldCharType="separate"/>
    </w:r>
    <w:r w:rsidR="00B74660" w:rsidRPr="00594C2D">
      <w:rPr>
        <w:rFonts w:cs="Times New Roman"/>
        <w:noProof/>
        <w:color w:val="000000"/>
      </w:rPr>
      <w:t>3</w:t>
    </w:r>
    <w:r w:rsidRPr="00594C2D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863D4" w14:textId="77777777" w:rsidR="00AB6F50" w:rsidRDefault="00AB6F50">
      <w:pPr>
        <w:spacing w:line="240" w:lineRule="auto"/>
      </w:pPr>
      <w:r>
        <w:separator/>
      </w:r>
    </w:p>
  </w:footnote>
  <w:footnote w:type="continuationSeparator" w:id="0">
    <w:p w14:paraId="3D1166E4" w14:textId="77777777" w:rsidR="00AB6F50" w:rsidRDefault="00AB6F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C10EB9"/>
    <w:multiLevelType w:val="hybridMultilevel"/>
    <w:tmpl w:val="F7148242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F30AE"/>
    <w:multiLevelType w:val="hybridMultilevel"/>
    <w:tmpl w:val="A66876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68728">
      <w:numFmt w:val="bullet"/>
      <w:lvlText w:val="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330410B"/>
    <w:multiLevelType w:val="hybridMultilevel"/>
    <w:tmpl w:val="F430937E"/>
    <w:lvl w:ilvl="0" w:tplc="04190009">
      <w:start w:val="1"/>
      <w:numFmt w:val="bullet"/>
      <w:lvlText w:val="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C00FED"/>
    <w:multiLevelType w:val="hybridMultilevel"/>
    <w:tmpl w:val="7068BE64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E0214"/>
    <w:multiLevelType w:val="hybridMultilevel"/>
    <w:tmpl w:val="B77ECB00"/>
    <w:lvl w:ilvl="0" w:tplc="59C67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444128D7"/>
    <w:multiLevelType w:val="hybridMultilevel"/>
    <w:tmpl w:val="D7F42E98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45127"/>
    <w:multiLevelType w:val="hybridMultilevel"/>
    <w:tmpl w:val="0FD6CB8C"/>
    <w:lvl w:ilvl="0" w:tplc="59C67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5F841B5C"/>
    <w:multiLevelType w:val="hybridMultilevel"/>
    <w:tmpl w:val="810C11C2"/>
    <w:lvl w:ilvl="0" w:tplc="9DB24E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6"/>
  </w:num>
  <w:num w:numId="2">
    <w:abstractNumId w:val="9"/>
  </w:num>
  <w:num w:numId="3">
    <w:abstractNumId w:val="10"/>
  </w:num>
  <w:num w:numId="4">
    <w:abstractNumId w:val="13"/>
  </w:num>
  <w:num w:numId="5">
    <w:abstractNumId w:val="15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4"/>
  </w:num>
  <w:num w:numId="12">
    <w:abstractNumId w:val="14"/>
  </w:num>
  <w:num w:numId="13">
    <w:abstractNumId w:val="8"/>
  </w:num>
  <w:num w:numId="14">
    <w:abstractNumId w:val="12"/>
  </w:num>
  <w:num w:numId="15">
    <w:abstractNumId w:val="7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1EF"/>
    <w:rsid w:val="001672DC"/>
    <w:rsid w:val="00194F25"/>
    <w:rsid w:val="00195C80"/>
    <w:rsid w:val="001A206B"/>
    <w:rsid w:val="001F21E7"/>
    <w:rsid w:val="002F311B"/>
    <w:rsid w:val="002F37F6"/>
    <w:rsid w:val="00325995"/>
    <w:rsid w:val="003D027C"/>
    <w:rsid w:val="00441656"/>
    <w:rsid w:val="004517E8"/>
    <w:rsid w:val="00474082"/>
    <w:rsid w:val="00561463"/>
    <w:rsid w:val="00584FB3"/>
    <w:rsid w:val="00594C2D"/>
    <w:rsid w:val="006D5867"/>
    <w:rsid w:val="0071720A"/>
    <w:rsid w:val="007449F6"/>
    <w:rsid w:val="007F2FCE"/>
    <w:rsid w:val="007F543B"/>
    <w:rsid w:val="009269AB"/>
    <w:rsid w:val="00940A53"/>
    <w:rsid w:val="009611DB"/>
    <w:rsid w:val="00973C68"/>
    <w:rsid w:val="009872B3"/>
    <w:rsid w:val="00A03FD7"/>
    <w:rsid w:val="00A05180"/>
    <w:rsid w:val="00A7162A"/>
    <w:rsid w:val="00A8114D"/>
    <w:rsid w:val="00AA7F86"/>
    <w:rsid w:val="00AB6F50"/>
    <w:rsid w:val="00B366B4"/>
    <w:rsid w:val="00B74660"/>
    <w:rsid w:val="00C669BD"/>
    <w:rsid w:val="00CD6C6E"/>
    <w:rsid w:val="00D85602"/>
    <w:rsid w:val="00DE6917"/>
    <w:rsid w:val="00E36BD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9214D03-34FB-4723-8F8A-072E7C05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Strong"/>
    <w:basedOn w:val="a0"/>
    <w:uiPriority w:val="22"/>
    <w:qFormat/>
    <w:rsid w:val="001F21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6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956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20" w:color="auto"/>
                        <w:left w:val="none" w:sz="0" w:space="3" w:color="auto"/>
                        <w:bottom w:val="single" w:sz="6" w:space="6" w:color="D2D2D2"/>
                        <w:right w:val="single" w:sz="48" w:space="3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2424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Maria</cp:lastModifiedBy>
  <cp:revision>15</cp:revision>
  <dcterms:created xsi:type="dcterms:W3CDTF">2023-10-10T08:16:00Z</dcterms:created>
  <dcterms:modified xsi:type="dcterms:W3CDTF">2024-05-07T13:55:00Z</dcterms:modified>
</cp:coreProperties>
</file>